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3179925</wp:posOffset>
            </wp:positionH>
            <wp:positionV relativeFrom="topMargin">
              <wp:posOffset>96520</wp:posOffset>
            </wp:positionV>
            <wp:extent cx="1196340" cy="122364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23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Year 2 Indoor Athletics Event Explanations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Year 2 teams should consist of a minimum of 6 and a maximum of 10 pupils per gender.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 + 1 Relay: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This is a spring relay with 2 participants per team. Each participant runs one full lap, turning at the turning boards at each end before passing the baton to the next participant who again completes 1 full lap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 + 2 Relay: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Similar to the 1 + 1 Lap Relay this race involves 2 participants per team who must complete 2 consecutive laps, turning on the turning boards before passing the baton to the next participant who again completes 2 full laps.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6 x 1 Lap Relay: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This is a sprint relay and involves 6 participants per team who each complete 1 full lap before passing the baton to the next participant.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Over/Under Relay: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This is a fun relay involving 4 participants per team. Each participant completes 1 full lap running over hurdles and under a tunnel.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Obstacle Relay: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This is a fun relay involving 4 participants per team. Each participant completes 1 full lap running over a series of obstacles including hurdles, tunnels and high steppers.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Speed bounce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2 footed jumps from side to side over a throw-down line for 20secs. Pupils could practice this over a line or low obstacle.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Chest push: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small basketball will be thrown using a chest pass from a seated position on a chair. Both feet must remain behind throw line and not leave the floor.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Standing long jump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A two footed jump from a standing position. This can be practiced on gym mats and measured using meter rule/tape measure.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Target throw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There will be 4 targets at 1m, 3m, 5m &amp; 7m distance from throw line. Each pupil gets 1 throw at each target: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 points scored for bean bags landing directly in target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 point scored for landing on floor in front and sliding in.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 can practice this with bean bags and hoops.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Javelin throw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Using indoor foam javelins. Measured from throw line to where tip of javelin first hits the floor.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Speed Stack: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Pupils complete a standard 3-6-3 stack as quickly as possible, stacking the cups up and then back down again.</w:t>
      </w:r>
    </w:p>
    <w:sectPr>
      <w:head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YAdLKXfyi2dMBKQcVHNh/c5Iw==">AMUW2mVcNNdx0zpj2ibnZUqqPZ2DPLnul3JeL5ZIAiF6ZfIhcH7HI/rEi+0v58UYGbrAeBDHKnBowAAGle0OO+zxHDn4qdRJzmzYHLjGBLsgBsRxHKsnc3A=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2015-01-08T14:38:00Z</dcterms:created>
  <dc:creator>mco</dc:creator>
</cp:coreProperties>
</file>