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A3" w:rsidRDefault="00597EA3">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96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91"/>
        <w:gridCol w:w="4820"/>
        <w:gridCol w:w="1470"/>
        <w:gridCol w:w="1695"/>
        <w:gridCol w:w="2936"/>
        <w:gridCol w:w="1695"/>
        <w:gridCol w:w="1559"/>
      </w:tblGrid>
      <w:tr w:rsidR="00597EA3">
        <w:tc>
          <w:tcPr>
            <w:tcW w:w="12712" w:type="dxa"/>
            <w:gridSpan w:val="5"/>
            <w:tcBorders>
              <w:top w:val="single" w:sz="6" w:space="0" w:color="000000"/>
              <w:left w:val="single" w:sz="6" w:space="0" w:color="000000"/>
              <w:bottom w:val="single" w:sz="6" w:space="0" w:color="000000"/>
              <w:right w:val="nil"/>
            </w:tcBorders>
          </w:tcPr>
          <w:p w:rsidR="00597EA3" w:rsidRDefault="00B46683">
            <w:pPr>
              <w:pStyle w:val="Heading3"/>
              <w:spacing w:before="20" w:after="20"/>
              <w:ind w:left="1" w:hanging="3"/>
              <w:rPr>
                <w:rFonts w:ascii="Calibri" w:eastAsia="Calibri" w:hAnsi="Calibri" w:cs="Calibri"/>
                <w:sz w:val="32"/>
                <w:szCs w:val="32"/>
              </w:rPr>
            </w:pPr>
            <w:r>
              <w:rPr>
                <w:rFonts w:ascii="Calibri" w:eastAsia="Calibri" w:hAnsi="Calibri" w:cs="Calibri"/>
                <w:sz w:val="32"/>
                <w:szCs w:val="32"/>
              </w:rPr>
              <w:t xml:space="preserve">ACTIVITY: Year 5/6 </w:t>
            </w:r>
            <w:proofErr w:type="spellStart"/>
            <w:r>
              <w:rPr>
                <w:rFonts w:ascii="Calibri" w:eastAsia="Calibri" w:hAnsi="Calibri" w:cs="Calibri"/>
                <w:sz w:val="32"/>
                <w:szCs w:val="32"/>
              </w:rPr>
              <w:t>Quicksticks</w:t>
            </w:r>
            <w:proofErr w:type="spellEnd"/>
            <w:r>
              <w:rPr>
                <w:rFonts w:ascii="Calibri" w:eastAsia="Calibri" w:hAnsi="Calibri" w:cs="Calibri"/>
                <w:sz w:val="32"/>
                <w:szCs w:val="32"/>
              </w:rPr>
              <w:t xml:space="preserve"> Hockey </w:t>
            </w:r>
            <w:r w:rsidR="00E42148">
              <w:rPr>
                <w:rFonts w:ascii="Calibri" w:eastAsia="Calibri" w:hAnsi="Calibri" w:cs="Calibri"/>
                <w:sz w:val="32"/>
                <w:szCs w:val="32"/>
              </w:rPr>
              <w:t>Tournament</w:t>
            </w:r>
          </w:p>
          <w:p w:rsidR="00597EA3" w:rsidRDefault="00597EA3">
            <w:pPr>
              <w:pStyle w:val="Heading3"/>
              <w:spacing w:before="20" w:after="20"/>
              <w:ind w:left="0" w:hanging="2"/>
              <w:rPr>
                <w:rFonts w:ascii="Calibri" w:eastAsia="Calibri" w:hAnsi="Calibri" w:cs="Calibri"/>
                <w:sz w:val="20"/>
                <w:szCs w:val="20"/>
              </w:rPr>
            </w:pPr>
          </w:p>
        </w:tc>
        <w:tc>
          <w:tcPr>
            <w:tcW w:w="3254" w:type="dxa"/>
            <w:gridSpan w:val="2"/>
            <w:tcBorders>
              <w:top w:val="single" w:sz="6" w:space="0" w:color="000000"/>
              <w:left w:val="single" w:sz="6" w:space="0" w:color="000000"/>
              <w:bottom w:val="single" w:sz="6" w:space="0" w:color="000000"/>
              <w:right w:val="single" w:sz="6" w:space="0" w:color="000000"/>
            </w:tcBorders>
          </w:tcPr>
          <w:p w:rsidR="00597EA3" w:rsidRDefault="00E42148">
            <w:pPr>
              <w:pStyle w:val="Heading3"/>
              <w:spacing w:before="20" w:after="20"/>
              <w:ind w:left="0" w:hanging="2"/>
              <w:rPr>
                <w:rFonts w:ascii="Calibri" w:eastAsia="Calibri" w:hAnsi="Calibri" w:cs="Calibri"/>
                <w:sz w:val="20"/>
                <w:szCs w:val="20"/>
              </w:rPr>
            </w:pPr>
            <w:r>
              <w:rPr>
                <w:rFonts w:ascii="Calibri" w:eastAsia="Calibri" w:hAnsi="Calibri" w:cs="Calibri"/>
                <w:sz w:val="20"/>
                <w:szCs w:val="20"/>
              </w:rPr>
              <w:t>DATE OF ASSESSMENT</w:t>
            </w:r>
          </w:p>
          <w:p w:rsidR="00597EA3" w:rsidRDefault="00B46683">
            <w:pPr>
              <w:ind w:left="0" w:hanging="2"/>
            </w:pPr>
            <w:r>
              <w:t>April 2023</w:t>
            </w:r>
          </w:p>
        </w:tc>
      </w:tr>
      <w:tr w:rsidR="00597EA3">
        <w:trPr>
          <w:trHeight w:val="493"/>
        </w:trPr>
        <w:tc>
          <w:tcPr>
            <w:tcW w:w="15966" w:type="dxa"/>
            <w:gridSpan w:val="7"/>
            <w:tcBorders>
              <w:top w:val="single" w:sz="6" w:space="0" w:color="000000"/>
              <w:left w:val="single" w:sz="6" w:space="0" w:color="000000"/>
              <w:bottom w:val="single" w:sz="6" w:space="0" w:color="000000"/>
              <w:right w:val="single" w:sz="6" w:space="0" w:color="000000"/>
            </w:tcBorders>
          </w:tcPr>
          <w:p w:rsidR="00597EA3" w:rsidRDefault="00E42148" w:rsidP="00B46683">
            <w:pPr>
              <w:spacing w:before="20" w:after="20"/>
              <w:ind w:left="0" w:hanging="2"/>
              <w:rPr>
                <w:rFonts w:ascii="Calibri" w:eastAsia="Calibri" w:hAnsi="Calibri" w:cs="Calibri"/>
              </w:rPr>
            </w:pPr>
            <w:r>
              <w:rPr>
                <w:rFonts w:ascii="Calibri" w:eastAsia="Calibri" w:hAnsi="Calibri" w:cs="Calibri"/>
                <w:b/>
              </w:rPr>
              <w:t xml:space="preserve">VENUE/SCHOOL: </w:t>
            </w:r>
            <w:r w:rsidR="00B46683">
              <w:rPr>
                <w:rFonts w:ascii="Calibri" w:eastAsia="Calibri" w:hAnsi="Calibri" w:cs="Calibri"/>
                <w:b/>
              </w:rPr>
              <w:t>Croxley Danes School</w:t>
            </w:r>
            <w:r>
              <w:rPr>
                <w:rFonts w:ascii="Calibri" w:eastAsia="Calibri" w:hAnsi="Calibri" w:cs="Calibri"/>
                <w:b/>
              </w:rPr>
              <w:br/>
            </w:r>
          </w:p>
        </w:tc>
      </w:tr>
      <w:tr w:rsidR="00597EA3">
        <w:trPr>
          <w:trHeight w:val="574"/>
        </w:trPr>
        <w:tc>
          <w:tcPr>
            <w:tcW w:w="12712" w:type="dxa"/>
            <w:gridSpan w:val="5"/>
            <w:tcBorders>
              <w:top w:val="single" w:sz="6" w:space="0" w:color="000000"/>
              <w:left w:val="single" w:sz="6" w:space="0" w:color="000000"/>
              <w:bottom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 xml:space="preserve">WHO MIGHT BE HARMED?  </w:t>
            </w:r>
            <w:r>
              <w:rPr>
                <w:rFonts w:ascii="Calibri" w:eastAsia="Calibri" w:hAnsi="Calibri" w:cs="Calibri"/>
              </w:rPr>
              <w:t>Pupils, Staff, Volunteers, Spectators, Members of the Public</w:t>
            </w:r>
            <w:r>
              <w:rPr>
                <w:rFonts w:ascii="Calibri" w:eastAsia="Calibri" w:hAnsi="Calibri" w:cs="Calibri"/>
              </w:rPr>
              <w:br/>
            </w:r>
          </w:p>
        </w:tc>
        <w:tc>
          <w:tcPr>
            <w:tcW w:w="3254" w:type="dxa"/>
            <w:gridSpan w:val="2"/>
            <w:tcBorders>
              <w:top w:val="single" w:sz="6" w:space="0" w:color="000000"/>
              <w:left w:val="single" w:sz="6" w:space="0" w:color="000000"/>
              <w:bottom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HOW MANY ARE AFFECTED?</w:t>
            </w:r>
            <w:r>
              <w:rPr>
                <w:rFonts w:ascii="Calibri" w:eastAsia="Calibri" w:hAnsi="Calibri" w:cs="Calibri"/>
                <w:b/>
              </w:rPr>
              <w:br/>
            </w:r>
            <w:r w:rsidR="00B46683">
              <w:rPr>
                <w:rFonts w:ascii="Calibri" w:eastAsia="Calibri" w:hAnsi="Calibri" w:cs="Calibri"/>
              </w:rPr>
              <w:t>140</w:t>
            </w:r>
          </w:p>
        </w:tc>
      </w:tr>
      <w:tr w:rsidR="00597EA3">
        <w:tc>
          <w:tcPr>
            <w:tcW w:w="1791" w:type="dxa"/>
            <w:tcBorders>
              <w:top w:val="single" w:sz="6" w:space="0" w:color="000000"/>
              <w:left w:val="single" w:sz="6" w:space="0" w:color="000000"/>
              <w:bottom w:val="single" w:sz="4" w:space="0" w:color="000000"/>
              <w:right w:val="single" w:sz="6" w:space="0" w:color="000000"/>
            </w:tcBorders>
          </w:tcPr>
          <w:p w:rsidR="00597EA3" w:rsidRDefault="00E42148">
            <w:pPr>
              <w:spacing w:before="20" w:after="20"/>
              <w:ind w:left="0" w:hanging="2"/>
              <w:jc w:val="center"/>
              <w:rPr>
                <w:rFonts w:ascii="Calibri" w:eastAsia="Calibri" w:hAnsi="Calibri" w:cs="Calibri"/>
              </w:rPr>
            </w:pPr>
            <w:r>
              <w:rPr>
                <w:rFonts w:ascii="Calibri" w:eastAsia="Calibri" w:hAnsi="Calibri" w:cs="Calibri"/>
                <w:b/>
              </w:rPr>
              <w:t>DANGER AREAS</w:t>
            </w:r>
          </w:p>
          <w:p w:rsidR="00597EA3" w:rsidRDefault="00597EA3">
            <w:pPr>
              <w:spacing w:before="20" w:after="20"/>
              <w:ind w:left="0" w:hanging="2"/>
              <w:jc w:val="center"/>
              <w:rPr>
                <w:rFonts w:ascii="Calibri" w:eastAsia="Calibri" w:hAnsi="Calibri" w:cs="Calibri"/>
              </w:rPr>
            </w:pPr>
          </w:p>
        </w:tc>
        <w:tc>
          <w:tcPr>
            <w:tcW w:w="4820" w:type="dxa"/>
            <w:tcBorders>
              <w:top w:val="single" w:sz="6" w:space="0" w:color="000000"/>
              <w:left w:val="single" w:sz="6" w:space="0" w:color="000000"/>
              <w:bottom w:val="single" w:sz="4" w:space="0" w:color="000000"/>
              <w:right w:val="single" w:sz="4" w:space="0" w:color="000000"/>
            </w:tcBorders>
          </w:tcPr>
          <w:p w:rsidR="00597EA3" w:rsidRDefault="00E42148">
            <w:pPr>
              <w:pStyle w:val="Heading4"/>
              <w:spacing w:before="20" w:after="20"/>
              <w:ind w:left="0" w:hanging="2"/>
              <w:rPr>
                <w:rFonts w:ascii="Calibri" w:eastAsia="Calibri" w:hAnsi="Calibri" w:cs="Calibri"/>
                <w:sz w:val="20"/>
                <w:szCs w:val="20"/>
              </w:rPr>
            </w:pPr>
            <w:r>
              <w:rPr>
                <w:rFonts w:ascii="Calibri" w:eastAsia="Calibri" w:hAnsi="Calibri" w:cs="Calibri"/>
                <w:sz w:val="20"/>
                <w:szCs w:val="20"/>
              </w:rPr>
              <w:t>HAZARD</w:t>
            </w:r>
          </w:p>
        </w:tc>
        <w:tc>
          <w:tcPr>
            <w:tcW w:w="1470" w:type="dxa"/>
            <w:tcBorders>
              <w:top w:val="single" w:sz="6" w:space="0" w:color="000000"/>
              <w:left w:val="single" w:sz="4"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WHO MAY BE HARMED</w:t>
            </w:r>
          </w:p>
        </w:tc>
        <w:tc>
          <w:tcPr>
            <w:tcW w:w="1695" w:type="dxa"/>
            <w:tcBorders>
              <w:top w:val="single" w:sz="6" w:space="0" w:color="000000"/>
              <w:left w:val="single" w:sz="6"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BEFORE CONTROL MEASURE</w:t>
            </w:r>
          </w:p>
        </w:tc>
        <w:tc>
          <w:tcPr>
            <w:tcW w:w="4631" w:type="dxa"/>
            <w:gridSpan w:val="2"/>
            <w:tcBorders>
              <w:top w:val="single" w:sz="6" w:space="0" w:color="000000"/>
              <w:left w:val="single" w:sz="6"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CONTROL MEASURES IN PLACE</w:t>
            </w:r>
          </w:p>
        </w:tc>
        <w:tc>
          <w:tcPr>
            <w:tcW w:w="1559" w:type="dxa"/>
            <w:tcBorders>
              <w:top w:val="single" w:sz="6" w:space="0" w:color="000000"/>
              <w:left w:val="single" w:sz="6" w:space="0" w:color="000000"/>
              <w:bottom w:val="single"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AFTER CONTROL MEASURE</w:t>
            </w:r>
          </w:p>
        </w:tc>
      </w:tr>
      <w:tr w:rsidR="00597EA3">
        <w:tc>
          <w:tcPr>
            <w:tcW w:w="1791" w:type="dxa"/>
            <w:vMerge w:val="restart"/>
            <w:tcBorders>
              <w:left w:val="single" w:sz="6"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b/>
              </w:rPr>
              <w:t>Venue, Set Up and Equipment</w:t>
            </w: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hazardous objects or wet courts.</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the courts are checked for hazards/objects prior to the competition and these are safely removed. Any wet areas are cleared prior to tournament starting and during tournament if required. Warning cones to be placed in visible positions if wet areas cannot be dried.</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c>
          <w:tcPr>
            <w:tcW w:w="1791" w:type="dxa"/>
            <w:vMerge/>
            <w:tcBorders>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 xml:space="preserve">Risk of injury through </w:t>
            </w:r>
            <w:proofErr w:type="gramStart"/>
            <w:r>
              <w:rPr>
                <w:rFonts w:ascii="Calibri" w:eastAsia="Calibri" w:hAnsi="Calibri" w:cs="Calibri"/>
              </w:rPr>
              <w:t>participants</w:t>
            </w:r>
            <w:proofErr w:type="gramEnd"/>
            <w:r>
              <w:rPr>
                <w:rFonts w:ascii="Calibri" w:eastAsia="Calibri" w:hAnsi="Calibri" w:cs="Calibri"/>
              </w:rPr>
              <w:t xml:space="preserve"> bags/clothing being in the competition area.</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bags and clothing are stored away from the court areas.</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c>
          <w:tcPr>
            <w:tcW w:w="1791" w:type="dxa"/>
            <w:vMerge/>
            <w:tcBorders>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use of unsuitable/unsafe equipment</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all equipment is safe to use and replace any unsafe/broken equipment. Check that posts are assembled correctly prior to the tournament.</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c>
          <w:tcPr>
            <w:tcW w:w="1791" w:type="dxa"/>
            <w:vMerge w:val="restart"/>
            <w:tcBorders>
              <w:top w:val="single" w:sz="4" w:space="0" w:color="000000"/>
              <w:left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Physical injuries</w:t>
            </w:r>
          </w:p>
        </w:tc>
        <w:tc>
          <w:tcPr>
            <w:tcW w:w="4820" w:type="dxa"/>
            <w:tcBorders>
              <w:top w:val="single"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collision with other participants.</w:t>
            </w:r>
          </w:p>
        </w:tc>
        <w:tc>
          <w:tcPr>
            <w:tcW w:w="1470" w:type="dxa"/>
            <w:tcBorders>
              <w:top w:val="single"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single"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High</w:t>
            </w:r>
          </w:p>
        </w:tc>
        <w:tc>
          <w:tcPr>
            <w:tcW w:w="4631" w:type="dxa"/>
            <w:gridSpan w:val="2"/>
            <w:tcBorders>
              <w:top w:val="single"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all participants are aware of other competitors. No one to cross courts whilst play is taking place.</w:t>
            </w:r>
            <w:r w:rsidR="00B46683">
              <w:rPr>
                <w:rFonts w:ascii="Calibri" w:eastAsia="Calibri" w:hAnsi="Calibri" w:cs="Calibri"/>
              </w:rPr>
              <w:t xml:space="preserve"> Ensure spectators and other players are positioned far enough away from the pitch to reduce risk of being hit by the ball. </w:t>
            </w:r>
            <w:bookmarkStart w:id="0" w:name="_GoBack"/>
            <w:bookmarkEnd w:id="0"/>
          </w:p>
        </w:tc>
        <w:tc>
          <w:tcPr>
            <w:tcW w:w="1559" w:type="dxa"/>
            <w:tcBorders>
              <w:top w:val="single"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Medium</w:t>
            </w:r>
          </w:p>
        </w:tc>
      </w:tr>
      <w:tr w:rsidR="00597EA3">
        <w:tc>
          <w:tcPr>
            <w:tcW w:w="1791" w:type="dxa"/>
            <w:vMerge/>
            <w:tcBorders>
              <w:top w:val="single" w:sz="4"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incorrect technique</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participants are aware of correct techniques. Ensure equipment is appropriate for the age group as specified by England Basketball.</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spacing w:before="60" w:after="60"/>
              <w:ind w:left="0" w:hanging="2"/>
              <w:jc w:val="center"/>
              <w:rPr>
                <w:rFonts w:ascii="Calibri" w:eastAsia="Calibri" w:hAnsi="Calibri" w:cs="Calibri"/>
              </w:rPr>
            </w:pPr>
            <w:r>
              <w:rPr>
                <w:rFonts w:ascii="Calibri" w:eastAsia="Calibri" w:hAnsi="Calibri" w:cs="Calibri"/>
                <w:b/>
              </w:rPr>
              <w:t>Low</w:t>
            </w:r>
          </w:p>
        </w:tc>
      </w:tr>
      <w:tr w:rsidR="00597EA3">
        <w:trPr>
          <w:trHeight w:val="874"/>
        </w:trPr>
        <w:tc>
          <w:tcPr>
            <w:tcW w:w="1791" w:type="dxa"/>
            <w:vMerge/>
            <w:tcBorders>
              <w:top w:val="single" w:sz="4"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rsidP="00B46683">
            <w:pPr>
              <w:spacing w:before="80" w:after="80"/>
              <w:ind w:left="0" w:hanging="2"/>
              <w:rPr>
                <w:rFonts w:ascii="Calibri" w:eastAsia="Calibri" w:hAnsi="Calibri" w:cs="Calibri"/>
              </w:rPr>
            </w:pPr>
            <w:r>
              <w:rPr>
                <w:rFonts w:ascii="Calibri" w:eastAsia="Calibri" w:hAnsi="Calibri" w:cs="Calibri"/>
              </w:rPr>
              <w:t xml:space="preserve">Risk of physical injury through </w:t>
            </w:r>
            <w:r w:rsidR="00B46683">
              <w:rPr>
                <w:rFonts w:ascii="Calibri" w:eastAsia="Calibri" w:hAnsi="Calibri" w:cs="Calibri"/>
              </w:rPr>
              <w:t xml:space="preserve">use of hockey sticks and balls </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 Staff, Volunteers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B46683">
            <w:pPr>
              <w:spacing w:before="40" w:after="40"/>
              <w:ind w:left="0" w:hanging="2"/>
              <w:rPr>
                <w:rFonts w:ascii="Calibri" w:eastAsia="Calibri" w:hAnsi="Calibri" w:cs="Calibri"/>
              </w:rPr>
            </w:pPr>
            <w:r>
              <w:rPr>
                <w:rFonts w:ascii="Calibri" w:eastAsia="Calibri" w:hAnsi="Calibri" w:cs="Calibri"/>
              </w:rPr>
              <w:t xml:space="preserve">Ensure players are using hockey sticks appropriately and to the rules of the game. Participants advised to wear shin pads and gum shields optional. </w:t>
            </w:r>
            <w:r w:rsidR="00E42148">
              <w:rPr>
                <w:rFonts w:ascii="Calibri" w:eastAsia="Calibri" w:hAnsi="Calibri" w:cs="Calibri"/>
              </w:rPr>
              <w:t xml:space="preserve">Ensure adequate First Aid provision for the number of </w:t>
            </w:r>
            <w:r w:rsidR="00E42148">
              <w:rPr>
                <w:rFonts w:ascii="Calibri" w:eastAsia="Calibri" w:hAnsi="Calibri" w:cs="Calibri"/>
              </w:rPr>
              <w:lastRenderedPageBreak/>
              <w:t>participants. Ensure adequate adult supervision of competition.</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lastRenderedPageBreak/>
              <w:t>Low</w:t>
            </w:r>
          </w:p>
        </w:tc>
      </w:tr>
      <w:tr w:rsidR="00597EA3">
        <w:trPr>
          <w:trHeight w:val="842"/>
        </w:trPr>
        <w:tc>
          <w:tcPr>
            <w:tcW w:w="1791" w:type="dxa"/>
            <w:vMerge/>
            <w:tcBorders>
              <w:top w:val="single" w:sz="4"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single" w:sz="6"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inadequate warm up</w:t>
            </w:r>
          </w:p>
          <w:p w:rsidR="00597EA3" w:rsidRDefault="00597EA3">
            <w:pPr>
              <w:spacing w:before="80" w:after="80"/>
              <w:ind w:left="0" w:hanging="2"/>
              <w:rPr>
                <w:rFonts w:ascii="Calibri" w:eastAsia="Calibri" w:hAnsi="Calibri" w:cs="Calibri"/>
              </w:rPr>
            </w:pPr>
          </w:p>
        </w:tc>
        <w:tc>
          <w:tcPr>
            <w:tcW w:w="1470" w:type="dxa"/>
            <w:tcBorders>
              <w:top w:val="dotted" w:sz="4" w:space="0" w:color="000000"/>
              <w:left w:val="single" w:sz="4" w:space="0" w:color="000000"/>
              <w:bottom w:val="single" w:sz="6"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dotted" w:sz="4" w:space="0" w:color="000000"/>
              <w:left w:val="single" w:sz="6" w:space="0" w:color="000000"/>
              <w:bottom w:val="single" w:sz="6"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single" w:sz="6" w:space="0" w:color="000000"/>
              <w:right w:val="single" w:sz="6" w:space="0" w:color="000000"/>
            </w:tcBorders>
          </w:tcPr>
          <w:p w:rsidR="00B46683" w:rsidRDefault="00E42148">
            <w:pPr>
              <w:spacing w:before="40" w:after="40"/>
              <w:ind w:left="0" w:hanging="2"/>
              <w:rPr>
                <w:rFonts w:ascii="Calibri" w:eastAsia="Calibri" w:hAnsi="Calibri" w:cs="Calibri"/>
              </w:rPr>
            </w:pPr>
            <w:r>
              <w:rPr>
                <w:rFonts w:ascii="Calibri" w:eastAsia="Calibri" w:hAnsi="Calibri" w:cs="Calibri"/>
              </w:rPr>
              <w:t>Ensure all participants warm up correctly prior to competition. Provide adequate time for warm up.</w:t>
            </w:r>
          </w:p>
          <w:p w:rsidR="00597EA3" w:rsidRPr="00B46683" w:rsidRDefault="00597EA3" w:rsidP="00B46683">
            <w:pPr>
              <w:ind w:left="0" w:hanging="2"/>
              <w:jc w:val="right"/>
              <w:rPr>
                <w:rFonts w:ascii="Calibri" w:eastAsia="Calibri" w:hAnsi="Calibri" w:cs="Calibri"/>
              </w:rPr>
            </w:pPr>
          </w:p>
        </w:tc>
        <w:tc>
          <w:tcPr>
            <w:tcW w:w="1559" w:type="dxa"/>
            <w:tcBorders>
              <w:top w:val="dotted" w:sz="4"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842"/>
        </w:trPr>
        <w:tc>
          <w:tcPr>
            <w:tcW w:w="1791" w:type="dxa"/>
            <w:tcBorders>
              <w:top w:val="single" w:sz="6" w:space="0" w:color="000000"/>
              <w:left w:val="single" w:sz="6" w:space="0" w:color="000000"/>
              <w:right w:val="single" w:sz="6" w:space="0" w:color="000000"/>
            </w:tcBorders>
          </w:tcPr>
          <w:p w:rsidR="00597EA3" w:rsidRDefault="00E42148">
            <w:pPr>
              <w:spacing w:before="20" w:after="20"/>
              <w:ind w:left="0" w:hanging="2"/>
              <w:jc w:val="center"/>
              <w:rPr>
                <w:rFonts w:ascii="Calibri" w:eastAsia="Calibri" w:hAnsi="Calibri" w:cs="Calibri"/>
              </w:rPr>
            </w:pPr>
            <w:r>
              <w:rPr>
                <w:rFonts w:ascii="Calibri" w:eastAsia="Calibri" w:hAnsi="Calibri" w:cs="Calibri"/>
                <w:b/>
              </w:rPr>
              <w:t>DANGER AREAS</w:t>
            </w:r>
          </w:p>
          <w:p w:rsidR="00597EA3" w:rsidRDefault="00597EA3">
            <w:pPr>
              <w:spacing w:before="20" w:after="20"/>
              <w:ind w:left="0" w:hanging="2"/>
              <w:jc w:val="center"/>
              <w:rPr>
                <w:rFonts w:ascii="Calibri" w:eastAsia="Calibri" w:hAnsi="Calibri" w:cs="Calibri"/>
              </w:rPr>
            </w:pPr>
          </w:p>
        </w:tc>
        <w:tc>
          <w:tcPr>
            <w:tcW w:w="4820" w:type="dxa"/>
            <w:tcBorders>
              <w:top w:val="single" w:sz="6" w:space="0" w:color="000000"/>
              <w:left w:val="single" w:sz="6" w:space="0" w:color="000000"/>
              <w:bottom w:val="single" w:sz="6" w:space="0" w:color="000000"/>
              <w:right w:val="single" w:sz="4" w:space="0" w:color="000000"/>
            </w:tcBorders>
          </w:tcPr>
          <w:p w:rsidR="00597EA3" w:rsidRDefault="00E42148">
            <w:pPr>
              <w:pStyle w:val="Heading4"/>
              <w:spacing w:before="20" w:after="20"/>
              <w:ind w:left="0" w:hanging="2"/>
              <w:rPr>
                <w:rFonts w:ascii="Calibri" w:eastAsia="Calibri" w:hAnsi="Calibri" w:cs="Calibri"/>
                <w:sz w:val="20"/>
                <w:szCs w:val="20"/>
              </w:rPr>
            </w:pPr>
            <w:r>
              <w:rPr>
                <w:rFonts w:ascii="Calibri" w:eastAsia="Calibri" w:hAnsi="Calibri" w:cs="Calibri"/>
                <w:sz w:val="20"/>
                <w:szCs w:val="20"/>
              </w:rPr>
              <w:t>HAZARD</w:t>
            </w:r>
          </w:p>
        </w:tc>
        <w:tc>
          <w:tcPr>
            <w:tcW w:w="1470" w:type="dxa"/>
            <w:tcBorders>
              <w:top w:val="single" w:sz="6" w:space="0" w:color="000000"/>
              <w:left w:val="single" w:sz="4"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WHO MAY BE HARMED</w:t>
            </w:r>
          </w:p>
        </w:tc>
        <w:tc>
          <w:tcPr>
            <w:tcW w:w="1695" w:type="dxa"/>
            <w:tcBorders>
              <w:top w:val="single" w:sz="6"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BEFORE CONTROL MEASURE</w:t>
            </w:r>
          </w:p>
        </w:tc>
        <w:tc>
          <w:tcPr>
            <w:tcW w:w="4631" w:type="dxa"/>
            <w:gridSpan w:val="2"/>
            <w:tcBorders>
              <w:top w:val="single" w:sz="6"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CONTROL MEASURES IN PLACE</w:t>
            </w:r>
          </w:p>
        </w:tc>
        <w:tc>
          <w:tcPr>
            <w:tcW w:w="1559" w:type="dxa"/>
            <w:tcBorders>
              <w:top w:val="single" w:sz="6" w:space="0" w:color="000000"/>
              <w:left w:val="single" w:sz="6" w:space="0" w:color="000000"/>
              <w:bottom w:val="single" w:sz="6"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RISK RATING AFTER CONTROL MEASURE</w:t>
            </w:r>
          </w:p>
        </w:tc>
      </w:tr>
      <w:tr w:rsidR="00597EA3">
        <w:trPr>
          <w:trHeight w:val="842"/>
        </w:trPr>
        <w:tc>
          <w:tcPr>
            <w:tcW w:w="1791" w:type="dxa"/>
            <w:vMerge w:val="restart"/>
            <w:tcBorders>
              <w:top w:val="single" w:sz="6" w:space="0" w:color="000000"/>
              <w:left w:val="single" w:sz="6" w:space="0" w:color="000000"/>
              <w:right w:val="single" w:sz="6" w:space="0" w:color="000000"/>
            </w:tcBorders>
          </w:tcPr>
          <w:p w:rsidR="00597EA3" w:rsidRDefault="00E42148">
            <w:pPr>
              <w:spacing w:before="20" w:after="20"/>
              <w:ind w:left="0" w:hanging="2"/>
              <w:rPr>
                <w:rFonts w:ascii="Calibri" w:eastAsia="Calibri" w:hAnsi="Calibri" w:cs="Calibri"/>
              </w:rPr>
            </w:pPr>
            <w:r>
              <w:rPr>
                <w:rFonts w:ascii="Calibri" w:eastAsia="Calibri" w:hAnsi="Calibri" w:cs="Calibri"/>
                <w:b/>
              </w:rPr>
              <w:t xml:space="preserve">Physical injuries </w:t>
            </w:r>
            <w:proofErr w:type="spellStart"/>
            <w:r>
              <w:rPr>
                <w:rFonts w:ascii="Calibri" w:eastAsia="Calibri" w:hAnsi="Calibri" w:cs="Calibri"/>
                <w:b/>
              </w:rPr>
              <w:t>cont</w:t>
            </w:r>
            <w:proofErr w:type="spellEnd"/>
            <w:r>
              <w:rPr>
                <w:rFonts w:ascii="Calibri" w:eastAsia="Calibri" w:hAnsi="Calibri" w:cs="Calibri"/>
                <w:b/>
              </w:rPr>
              <w:t>…</w:t>
            </w:r>
          </w:p>
        </w:tc>
        <w:tc>
          <w:tcPr>
            <w:tcW w:w="4820" w:type="dxa"/>
            <w:tcBorders>
              <w:top w:val="single" w:sz="6"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wearing inappropriate clothing.</w:t>
            </w:r>
          </w:p>
        </w:tc>
        <w:tc>
          <w:tcPr>
            <w:tcW w:w="1470" w:type="dxa"/>
            <w:tcBorders>
              <w:top w:val="single" w:sz="6"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participants wear appropriate clothing and footwear for the activity. Training shoes should be worn at all times.</w:t>
            </w:r>
          </w:p>
        </w:tc>
        <w:tc>
          <w:tcPr>
            <w:tcW w:w="1559" w:type="dxa"/>
            <w:tcBorders>
              <w:top w:val="single" w:sz="6"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756"/>
        </w:trPr>
        <w:tc>
          <w:tcPr>
            <w:tcW w:w="1791" w:type="dxa"/>
            <w:vMerge/>
            <w:tcBorders>
              <w:top w:val="single" w:sz="6"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through wearing jewellery</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 Staff, Volunteers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Low</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all participants remove or tape jewellery prior to the start of the competition. Competitors responsible for removing their own jewellery.</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756"/>
        </w:trPr>
        <w:tc>
          <w:tcPr>
            <w:tcW w:w="1791" w:type="dxa"/>
            <w:vMerge/>
            <w:tcBorders>
              <w:top w:val="single" w:sz="6"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dehydration and exhaustion</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All</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 xml:space="preserve">Ensure there is adequate access to drinking water and encourage participants to bring drinks with them. </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Low/Medium</w:t>
            </w:r>
          </w:p>
        </w:tc>
      </w:tr>
      <w:tr w:rsidR="00597EA3">
        <w:trPr>
          <w:trHeight w:val="756"/>
        </w:trPr>
        <w:tc>
          <w:tcPr>
            <w:tcW w:w="1791" w:type="dxa"/>
            <w:vMerge/>
            <w:tcBorders>
              <w:top w:val="single" w:sz="6" w:space="0" w:color="000000"/>
              <w:left w:val="single" w:sz="6" w:space="0" w:color="000000"/>
              <w:right w:val="single" w:sz="6" w:space="0" w:color="000000"/>
            </w:tcBorders>
          </w:tcPr>
          <w:p w:rsidR="00597EA3" w:rsidRDefault="00597EA3">
            <w:pPr>
              <w:pBdr>
                <w:top w:val="nil"/>
                <w:left w:val="nil"/>
                <w:bottom w:val="nil"/>
                <w:right w:val="nil"/>
                <w:between w:val="nil"/>
              </w:pBdr>
              <w:spacing w:line="276" w:lineRule="auto"/>
              <w:ind w:left="0" w:hanging="2"/>
              <w:rPr>
                <w:rFonts w:ascii="Calibri" w:eastAsia="Calibri" w:hAnsi="Calibri" w:cs="Calibri"/>
              </w:rPr>
            </w:pPr>
          </w:p>
        </w:tc>
        <w:tc>
          <w:tcPr>
            <w:tcW w:w="4820" w:type="dxa"/>
            <w:tcBorders>
              <w:top w:val="dotted" w:sz="4"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of injury as a result of participants with long nails</w:t>
            </w:r>
          </w:p>
        </w:tc>
        <w:tc>
          <w:tcPr>
            <w:tcW w:w="1470" w:type="dxa"/>
            <w:tcBorders>
              <w:top w:val="dotted" w:sz="4" w:space="0" w:color="000000"/>
              <w:left w:val="single" w:sz="4"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Pupils</w:t>
            </w:r>
          </w:p>
        </w:tc>
        <w:tc>
          <w:tcPr>
            <w:tcW w:w="1695" w:type="dxa"/>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dotted" w:sz="4"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Staff should encourage players to keep nails short and not allow anyone with long nails that could scratch to be allowed to play.</w:t>
            </w:r>
          </w:p>
        </w:tc>
        <w:tc>
          <w:tcPr>
            <w:tcW w:w="1559" w:type="dxa"/>
            <w:tcBorders>
              <w:top w:val="dotted" w:sz="4"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826"/>
        </w:trPr>
        <w:tc>
          <w:tcPr>
            <w:tcW w:w="1791" w:type="dxa"/>
            <w:tcBorders>
              <w:top w:val="single" w:sz="6" w:space="0" w:color="000000"/>
              <w:left w:val="single" w:sz="6" w:space="0" w:color="000000"/>
              <w:right w:val="single" w:sz="6" w:space="0" w:color="000000"/>
            </w:tcBorders>
          </w:tcPr>
          <w:p w:rsidR="00E42148" w:rsidRDefault="00E42148" w:rsidP="00E42148">
            <w:pPr>
              <w:spacing w:before="20" w:after="20"/>
              <w:ind w:left="0" w:hanging="2"/>
              <w:rPr>
                <w:rFonts w:ascii="Calibri" w:eastAsia="Calibri" w:hAnsi="Calibri" w:cs="Calibri"/>
              </w:rPr>
            </w:pPr>
            <w:r>
              <w:rPr>
                <w:rFonts w:ascii="Calibri" w:eastAsia="Calibri" w:hAnsi="Calibri" w:cs="Calibri"/>
                <w:b/>
              </w:rPr>
              <w:t xml:space="preserve">Child Protection </w:t>
            </w:r>
          </w:p>
          <w:p w:rsidR="00597EA3" w:rsidRDefault="00597EA3" w:rsidP="00E42148">
            <w:pPr>
              <w:spacing w:before="20" w:after="20"/>
              <w:ind w:left="0" w:hanging="2"/>
              <w:rPr>
                <w:rFonts w:ascii="Calibri" w:eastAsia="Calibri" w:hAnsi="Calibri" w:cs="Calibri"/>
              </w:rPr>
            </w:pPr>
          </w:p>
        </w:tc>
        <w:tc>
          <w:tcPr>
            <w:tcW w:w="4820" w:type="dxa"/>
            <w:tcBorders>
              <w:top w:val="single" w:sz="6" w:space="0" w:color="000000"/>
              <w:left w:val="single" w:sz="6" w:space="0" w:color="000000"/>
              <w:bottom w:val="dotted" w:sz="4" w:space="0" w:color="000000"/>
              <w:right w:val="single" w:sz="4"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Risk to young people and vulnerable adults from child protection issues</w:t>
            </w:r>
          </w:p>
        </w:tc>
        <w:tc>
          <w:tcPr>
            <w:tcW w:w="1470" w:type="dxa"/>
            <w:tcBorders>
              <w:top w:val="single" w:sz="6" w:space="0" w:color="000000"/>
              <w:left w:val="single" w:sz="4" w:space="0" w:color="000000"/>
              <w:bottom w:val="dotted" w:sz="4" w:space="0" w:color="000000"/>
              <w:right w:val="single" w:sz="6" w:space="0" w:color="000000"/>
            </w:tcBorders>
          </w:tcPr>
          <w:p w:rsidR="00597EA3" w:rsidRDefault="00E42148">
            <w:pPr>
              <w:spacing w:before="80" w:after="80"/>
              <w:ind w:left="0" w:hanging="2"/>
              <w:rPr>
                <w:rFonts w:ascii="Calibri" w:eastAsia="Calibri" w:hAnsi="Calibri" w:cs="Calibri"/>
              </w:rPr>
            </w:pPr>
            <w:r>
              <w:rPr>
                <w:rFonts w:ascii="Calibri" w:eastAsia="Calibri" w:hAnsi="Calibri" w:cs="Calibri"/>
              </w:rPr>
              <w:t>All</w:t>
            </w:r>
          </w:p>
        </w:tc>
        <w:tc>
          <w:tcPr>
            <w:tcW w:w="1695" w:type="dxa"/>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jc w:val="center"/>
              <w:rPr>
                <w:rFonts w:ascii="Calibri" w:eastAsia="Calibri" w:hAnsi="Calibri" w:cs="Calibri"/>
              </w:rPr>
            </w:pPr>
            <w:r>
              <w:rPr>
                <w:rFonts w:ascii="Calibri" w:eastAsia="Calibri" w:hAnsi="Calibri" w:cs="Calibri"/>
              </w:rPr>
              <w:t>Low/Medium</w:t>
            </w:r>
          </w:p>
        </w:tc>
        <w:tc>
          <w:tcPr>
            <w:tcW w:w="4631" w:type="dxa"/>
            <w:gridSpan w:val="2"/>
            <w:tcBorders>
              <w:top w:val="single" w:sz="6" w:space="0" w:color="000000"/>
              <w:left w:val="single" w:sz="6" w:space="0" w:color="000000"/>
              <w:bottom w:val="dotted" w:sz="4" w:space="0" w:color="000000"/>
              <w:right w:val="single" w:sz="6" w:space="0" w:color="000000"/>
            </w:tcBorders>
          </w:tcPr>
          <w:p w:rsidR="00597EA3" w:rsidRDefault="00E42148">
            <w:pPr>
              <w:spacing w:before="40" w:after="40"/>
              <w:ind w:left="0" w:hanging="2"/>
              <w:rPr>
                <w:rFonts w:ascii="Calibri" w:eastAsia="Calibri" w:hAnsi="Calibri" w:cs="Calibri"/>
              </w:rPr>
            </w:pPr>
            <w:r>
              <w:rPr>
                <w:rFonts w:ascii="Calibri" w:eastAsia="Calibri" w:hAnsi="Calibri" w:cs="Calibri"/>
              </w:rPr>
              <w:t>Ensure that only staff from Schools participating and Partnership staff are permitted to take photographs.</w:t>
            </w:r>
          </w:p>
        </w:tc>
        <w:tc>
          <w:tcPr>
            <w:tcW w:w="1559" w:type="dxa"/>
            <w:tcBorders>
              <w:top w:val="single" w:sz="6" w:space="0" w:color="000000"/>
              <w:left w:val="single" w:sz="6" w:space="0" w:color="000000"/>
              <w:bottom w:val="dotted" w:sz="4" w:space="0" w:color="000000"/>
              <w:right w:val="single" w:sz="6" w:space="0" w:color="000000"/>
            </w:tcBorders>
          </w:tcPr>
          <w:p w:rsidR="00597EA3" w:rsidRDefault="00E42148">
            <w:pPr>
              <w:ind w:left="0" w:hanging="2"/>
              <w:jc w:val="center"/>
              <w:rPr>
                <w:rFonts w:ascii="Calibri" w:eastAsia="Calibri" w:hAnsi="Calibri" w:cs="Calibri"/>
              </w:rPr>
            </w:pPr>
            <w:r>
              <w:rPr>
                <w:rFonts w:ascii="Calibri" w:eastAsia="Calibri" w:hAnsi="Calibri" w:cs="Calibri"/>
                <w:b/>
              </w:rPr>
              <w:t>Low</w:t>
            </w:r>
          </w:p>
        </w:tc>
      </w:tr>
      <w:tr w:rsidR="00597EA3">
        <w:trPr>
          <w:trHeight w:val="2175"/>
        </w:trPr>
        <w:tc>
          <w:tcPr>
            <w:tcW w:w="1791" w:type="dxa"/>
            <w:tcBorders>
              <w:top w:val="single" w:sz="6" w:space="0" w:color="000000"/>
              <w:left w:val="single" w:sz="6" w:space="0" w:color="000000"/>
              <w:right w:val="single" w:sz="6" w:space="0" w:color="000000"/>
            </w:tcBorders>
          </w:tcPr>
          <w:p w:rsidR="00E42148" w:rsidRDefault="00E42148" w:rsidP="00E42148">
            <w:pPr>
              <w:spacing w:before="20" w:after="20"/>
              <w:ind w:left="0" w:hanging="2"/>
              <w:rPr>
                <w:rFonts w:ascii="Calibri" w:eastAsia="Calibri" w:hAnsi="Calibri" w:cs="Calibri"/>
                <w:b/>
              </w:rPr>
            </w:pPr>
            <w:proofErr w:type="spellStart"/>
            <w:r>
              <w:rPr>
                <w:rFonts w:ascii="Calibri" w:eastAsia="Calibri" w:hAnsi="Calibri" w:cs="Calibri"/>
                <w:b/>
              </w:rPr>
              <w:t>Covid</w:t>
            </w:r>
            <w:proofErr w:type="spellEnd"/>
            <w:r>
              <w:rPr>
                <w:rFonts w:ascii="Calibri" w:eastAsia="Calibri" w:hAnsi="Calibri" w:cs="Calibri"/>
                <w:b/>
              </w:rPr>
              <w:t xml:space="preserve"> Specific</w:t>
            </w:r>
          </w:p>
          <w:p w:rsidR="00597EA3" w:rsidRDefault="00E42148" w:rsidP="00E42148">
            <w:pPr>
              <w:spacing w:line="240" w:lineRule="auto"/>
              <w:ind w:left="0" w:hanging="2"/>
              <w:rPr>
                <w:rFonts w:ascii="Calibri" w:eastAsia="Calibri" w:hAnsi="Calibri" w:cs="Calibri"/>
                <w:b/>
              </w:rPr>
            </w:pPr>
            <w:r>
              <w:rPr>
                <w:rFonts w:ascii="Calibri" w:eastAsia="Calibri" w:hAnsi="Calibri" w:cs="Calibri"/>
                <w:b/>
              </w:rPr>
              <w:t>Participants &amp; Staff</w:t>
            </w:r>
          </w:p>
        </w:tc>
        <w:tc>
          <w:tcPr>
            <w:tcW w:w="482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597EA3" w:rsidRDefault="00E42148">
            <w:pPr>
              <w:spacing w:before="240" w:after="240"/>
              <w:ind w:left="0" w:hanging="2"/>
              <w:jc w:val="both"/>
              <w:rPr>
                <w:rFonts w:ascii="Calibri" w:eastAsia="Calibri" w:hAnsi="Calibri" w:cs="Calibri"/>
              </w:rPr>
            </w:pPr>
            <w:r>
              <w:rPr>
                <w:rFonts w:ascii="Calibri" w:eastAsia="Calibri" w:hAnsi="Calibri" w:cs="Calibri"/>
              </w:rPr>
              <w:t xml:space="preserve">Risk of transmission of COVID-19 through ineffective hygiene protocols </w:t>
            </w:r>
          </w:p>
        </w:tc>
        <w:tc>
          <w:tcPr>
            <w:tcW w:w="1470" w:type="dxa"/>
            <w:tcBorders>
              <w:top w:val="single" w:sz="8" w:space="0" w:color="000000"/>
              <w:left w:val="nil"/>
              <w:bottom w:val="dotted" w:sz="8" w:space="0" w:color="000000"/>
              <w:right w:val="single" w:sz="8" w:space="0" w:color="000000"/>
            </w:tcBorders>
            <w:tcMar>
              <w:top w:w="100" w:type="dxa"/>
              <w:left w:w="100" w:type="dxa"/>
              <w:bottom w:w="100" w:type="dxa"/>
              <w:right w:w="100" w:type="dxa"/>
            </w:tcMar>
          </w:tcPr>
          <w:p w:rsidR="00597EA3" w:rsidRDefault="00E42148">
            <w:pPr>
              <w:spacing w:before="80" w:after="80"/>
              <w:ind w:left="0" w:hanging="2"/>
              <w:rPr>
                <w:rFonts w:ascii="Calibri" w:eastAsia="Calibri" w:hAnsi="Calibri" w:cs="Calibri"/>
              </w:rPr>
            </w:pPr>
            <w:r>
              <w:rPr>
                <w:rFonts w:ascii="Calibri" w:eastAsia="Calibri" w:hAnsi="Calibri" w:cs="Calibri"/>
              </w:rPr>
              <w:t>All</w:t>
            </w:r>
          </w:p>
        </w:tc>
        <w:tc>
          <w:tcPr>
            <w:tcW w:w="1695" w:type="dxa"/>
            <w:tcBorders>
              <w:top w:val="single" w:sz="8" w:space="0" w:color="000000"/>
              <w:left w:val="nil"/>
              <w:bottom w:val="dotted" w:sz="8" w:space="0" w:color="000000"/>
              <w:right w:val="single" w:sz="8" w:space="0" w:color="000000"/>
            </w:tcBorders>
            <w:tcMar>
              <w:top w:w="100" w:type="dxa"/>
              <w:left w:w="100" w:type="dxa"/>
              <w:bottom w:w="100" w:type="dxa"/>
              <w:right w:w="100" w:type="dxa"/>
            </w:tcMar>
          </w:tcPr>
          <w:p w:rsidR="00597EA3" w:rsidRDefault="00E42148">
            <w:pPr>
              <w:spacing w:before="40" w:after="40"/>
              <w:ind w:left="0" w:hanging="2"/>
              <w:jc w:val="center"/>
              <w:rPr>
                <w:rFonts w:ascii="Calibri" w:eastAsia="Calibri" w:hAnsi="Calibri" w:cs="Calibri"/>
              </w:rPr>
            </w:pPr>
            <w:r>
              <w:rPr>
                <w:rFonts w:ascii="Calibri" w:eastAsia="Calibri" w:hAnsi="Calibri" w:cs="Calibri"/>
              </w:rPr>
              <w:t>Medium</w:t>
            </w:r>
          </w:p>
        </w:tc>
        <w:tc>
          <w:tcPr>
            <w:tcW w:w="4631" w:type="dxa"/>
            <w:gridSpan w:val="2"/>
            <w:tcBorders>
              <w:top w:val="single" w:sz="8" w:space="0" w:color="000000"/>
              <w:left w:val="nil"/>
              <w:bottom w:val="dotted" w:sz="8" w:space="0" w:color="000000"/>
              <w:right w:val="single" w:sz="8" w:space="0" w:color="000000"/>
            </w:tcBorders>
            <w:tcMar>
              <w:top w:w="100" w:type="dxa"/>
              <w:left w:w="100" w:type="dxa"/>
              <w:bottom w:w="100" w:type="dxa"/>
              <w:right w:w="100" w:type="dxa"/>
            </w:tcMar>
          </w:tcPr>
          <w:p w:rsidR="00597EA3" w:rsidRDefault="00E42148" w:rsidP="00E42148">
            <w:pPr>
              <w:spacing w:before="240" w:after="240"/>
              <w:ind w:left="-2" w:firstLineChars="0" w:firstLine="0"/>
              <w:rPr>
                <w:rFonts w:ascii="Calibri" w:eastAsia="Calibri" w:hAnsi="Calibri" w:cs="Calibri"/>
              </w:rPr>
            </w:pPr>
            <w:r>
              <w:rPr>
                <w:rFonts w:ascii="Calibri" w:eastAsia="Calibri" w:hAnsi="Calibri" w:cs="Calibri"/>
              </w:rPr>
              <w:t>Attendees encouraged to sanitize their hands at regular intervals during the event. Schools must bring their own sanitizer and the teacher in charge is responsible for ensuring this happens.</w:t>
            </w:r>
          </w:p>
        </w:tc>
        <w:tc>
          <w:tcPr>
            <w:tcW w:w="1559"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597EA3" w:rsidRDefault="00E42148">
            <w:pPr>
              <w:spacing w:before="240" w:after="240"/>
              <w:ind w:left="0" w:hanging="2"/>
              <w:jc w:val="center"/>
              <w:rPr>
                <w:rFonts w:ascii="Calibri" w:eastAsia="Calibri" w:hAnsi="Calibri" w:cs="Calibri"/>
                <w:b/>
              </w:rPr>
            </w:pPr>
            <w:r>
              <w:rPr>
                <w:rFonts w:ascii="Calibri" w:eastAsia="Calibri" w:hAnsi="Calibri" w:cs="Calibri"/>
                <w:b/>
              </w:rPr>
              <w:t xml:space="preserve">Low </w:t>
            </w:r>
          </w:p>
        </w:tc>
      </w:tr>
      <w:tr w:rsidR="00597EA3">
        <w:tc>
          <w:tcPr>
            <w:tcW w:w="1791" w:type="dxa"/>
            <w:tcBorders>
              <w:top w:val="single" w:sz="4" w:space="0" w:color="000000"/>
              <w:left w:val="single" w:sz="6" w:space="0" w:color="000000"/>
              <w:bottom w:val="single" w:sz="4" w:space="0" w:color="000000"/>
              <w:right w:val="single" w:sz="6" w:space="0" w:color="000000"/>
            </w:tcBorders>
          </w:tcPr>
          <w:p w:rsidR="00597EA3" w:rsidRDefault="00597EA3">
            <w:pPr>
              <w:pStyle w:val="Heading5"/>
              <w:spacing w:before="0" w:after="0"/>
              <w:ind w:left="0" w:hanging="2"/>
              <w:rPr>
                <w:rFonts w:ascii="Calibri" w:eastAsia="Calibri" w:hAnsi="Calibri" w:cs="Calibri"/>
              </w:rPr>
            </w:pPr>
          </w:p>
          <w:p w:rsidR="00597EA3" w:rsidRDefault="00E42148">
            <w:pPr>
              <w:pStyle w:val="Heading5"/>
              <w:spacing w:before="0" w:after="0"/>
              <w:ind w:left="0" w:hanging="2"/>
              <w:rPr>
                <w:rFonts w:ascii="Calibri" w:eastAsia="Calibri" w:hAnsi="Calibri" w:cs="Calibri"/>
              </w:rPr>
            </w:pPr>
            <w:r>
              <w:rPr>
                <w:rFonts w:ascii="Calibri" w:eastAsia="Calibri" w:hAnsi="Calibri" w:cs="Calibri"/>
              </w:rPr>
              <w:t>Are there any other foreseeable hazards associated with the activity?</w:t>
            </w:r>
          </w:p>
          <w:p w:rsidR="00597EA3" w:rsidRDefault="00597EA3">
            <w:pPr>
              <w:ind w:left="0" w:hanging="2"/>
              <w:rPr>
                <w:rFonts w:ascii="Calibri" w:eastAsia="Calibri" w:hAnsi="Calibri" w:cs="Calibri"/>
              </w:rPr>
            </w:pPr>
          </w:p>
          <w:p w:rsidR="00597EA3" w:rsidRDefault="00E42148">
            <w:pPr>
              <w:ind w:left="0" w:hanging="2"/>
              <w:rPr>
                <w:rFonts w:ascii="Calibri" w:eastAsia="Calibri" w:hAnsi="Calibri" w:cs="Calibri"/>
              </w:rPr>
            </w:pPr>
            <w:r>
              <w:rPr>
                <w:rFonts w:ascii="Calibri" w:eastAsia="Calibri" w:hAnsi="Calibri" w:cs="Calibri"/>
                <w:b/>
              </w:rPr>
              <w:t>Please circle</w:t>
            </w:r>
          </w:p>
          <w:p w:rsidR="00597EA3" w:rsidRDefault="00E42148">
            <w:pPr>
              <w:ind w:left="0" w:hanging="2"/>
              <w:rPr>
                <w:rFonts w:ascii="Calibri" w:eastAsia="Calibri" w:hAnsi="Calibri" w:cs="Calibri"/>
              </w:rPr>
            </w:pPr>
            <w:r>
              <w:rPr>
                <w:rFonts w:ascii="Calibri" w:eastAsia="Calibri" w:hAnsi="Calibri" w:cs="Calibri"/>
                <w:b/>
              </w:rPr>
              <w:t>YES / NO</w:t>
            </w:r>
          </w:p>
          <w:p w:rsidR="00597EA3" w:rsidRDefault="00597EA3">
            <w:pPr>
              <w:ind w:left="0" w:hanging="2"/>
              <w:rPr>
                <w:rFonts w:ascii="Calibri" w:eastAsia="Calibri" w:hAnsi="Calibri" w:cs="Calibri"/>
              </w:rPr>
            </w:pPr>
          </w:p>
          <w:p w:rsidR="00597EA3" w:rsidRDefault="00597EA3">
            <w:pPr>
              <w:ind w:left="0" w:hanging="2"/>
              <w:rPr>
                <w:rFonts w:ascii="Calibri" w:eastAsia="Calibri" w:hAnsi="Calibri" w:cs="Calibri"/>
              </w:rPr>
            </w:pPr>
          </w:p>
        </w:tc>
        <w:tc>
          <w:tcPr>
            <w:tcW w:w="6290" w:type="dxa"/>
            <w:gridSpan w:val="2"/>
            <w:tcBorders>
              <w:top w:val="single" w:sz="4" w:space="0" w:color="000000"/>
              <w:left w:val="single" w:sz="6" w:space="0" w:color="000000"/>
              <w:bottom w:val="single" w:sz="4" w:space="0" w:color="000000"/>
              <w:right w:val="single" w:sz="6" w:space="0" w:color="000000"/>
            </w:tcBorders>
          </w:tcPr>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rPr>
            </w:pPr>
          </w:p>
          <w:p w:rsidR="00597EA3" w:rsidRDefault="00E42148">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u w:val="single"/>
              </w:rPr>
            </w:pPr>
            <w:r>
              <w:rPr>
                <w:rFonts w:ascii="Calibri" w:eastAsia="Calibri" w:hAnsi="Calibri" w:cs="Calibri"/>
                <w:color w:val="000000"/>
                <w:u w:val="single"/>
              </w:rPr>
              <w:t>List any additional control measures:</w:t>
            </w: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p w:rsidR="00597EA3" w:rsidRDefault="00597EA3">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u w:val="single"/>
              </w:rPr>
            </w:pPr>
          </w:p>
        </w:tc>
        <w:tc>
          <w:tcPr>
            <w:tcW w:w="1695" w:type="dxa"/>
            <w:tcBorders>
              <w:top w:val="single" w:sz="4" w:space="0" w:color="000000"/>
              <w:left w:val="single" w:sz="6" w:space="0" w:color="000000"/>
              <w:bottom w:val="single" w:sz="4" w:space="0" w:color="000000"/>
              <w:right w:val="single" w:sz="6" w:space="0" w:color="000000"/>
            </w:tcBorders>
          </w:tcPr>
          <w:p w:rsidR="00597EA3" w:rsidRDefault="00597EA3">
            <w:pPr>
              <w:ind w:left="0" w:hanging="2"/>
              <w:rPr>
                <w:rFonts w:ascii="Calibri" w:eastAsia="Calibri" w:hAnsi="Calibri" w:cs="Calibri"/>
              </w:rPr>
            </w:pPr>
          </w:p>
        </w:tc>
        <w:tc>
          <w:tcPr>
            <w:tcW w:w="4631" w:type="dxa"/>
            <w:gridSpan w:val="2"/>
            <w:tcBorders>
              <w:top w:val="single" w:sz="4" w:space="0" w:color="000000"/>
              <w:left w:val="single" w:sz="6" w:space="0" w:color="000000"/>
              <w:bottom w:val="single" w:sz="4" w:space="0" w:color="000000"/>
              <w:right w:val="single" w:sz="6" w:space="0" w:color="000000"/>
            </w:tcBorders>
          </w:tcPr>
          <w:p w:rsidR="00597EA3" w:rsidRDefault="00597EA3">
            <w:pPr>
              <w:ind w:left="0" w:hanging="2"/>
              <w:jc w:val="center"/>
              <w:rPr>
                <w:rFonts w:ascii="Calibri" w:eastAsia="Calibri" w:hAnsi="Calibri" w:cs="Calibri"/>
              </w:rPr>
            </w:pPr>
          </w:p>
        </w:tc>
        <w:tc>
          <w:tcPr>
            <w:tcW w:w="1559" w:type="dxa"/>
            <w:tcBorders>
              <w:top w:val="single" w:sz="4" w:space="0" w:color="000000"/>
              <w:left w:val="single" w:sz="6" w:space="0" w:color="000000"/>
              <w:bottom w:val="single" w:sz="4" w:space="0" w:color="000000"/>
              <w:right w:val="single" w:sz="6" w:space="0" w:color="000000"/>
            </w:tcBorders>
          </w:tcPr>
          <w:p w:rsidR="00597EA3" w:rsidRDefault="00597EA3">
            <w:pPr>
              <w:ind w:left="0" w:hanging="2"/>
              <w:jc w:val="center"/>
              <w:rPr>
                <w:rFonts w:ascii="Calibri" w:eastAsia="Calibri" w:hAnsi="Calibri" w:cs="Calibri"/>
              </w:rPr>
            </w:pPr>
          </w:p>
        </w:tc>
      </w:tr>
    </w:tbl>
    <w:p w:rsidR="00597EA3" w:rsidRDefault="00597EA3">
      <w:pPr>
        <w:ind w:left="0" w:hanging="2"/>
        <w:rPr>
          <w:rFonts w:ascii="Calibri" w:eastAsia="Calibri" w:hAnsi="Calibri" w:cs="Calibri"/>
        </w:rPr>
      </w:pPr>
    </w:p>
    <w:p w:rsidR="00597EA3" w:rsidRDefault="00597EA3">
      <w:pPr>
        <w:ind w:left="0" w:hanging="2"/>
        <w:rPr>
          <w:rFonts w:ascii="Calibri" w:eastAsia="Calibri" w:hAnsi="Calibri" w:cs="Calibri"/>
        </w:rPr>
      </w:pPr>
    </w:p>
    <w:sectPr w:rsidR="00597EA3">
      <w:headerReference w:type="even" r:id="rId7"/>
      <w:headerReference w:type="default" r:id="rId8"/>
      <w:footerReference w:type="even" r:id="rId9"/>
      <w:footerReference w:type="default" r:id="rId10"/>
      <w:headerReference w:type="first" r:id="rId11"/>
      <w:footerReference w:type="first" r:id="rId12"/>
      <w:pgSz w:w="16834" w:h="11909" w:orient="landscape"/>
      <w:pgMar w:top="864" w:right="850" w:bottom="720" w:left="576" w:header="864" w:footer="47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E9" w:rsidRDefault="00E42148">
      <w:pPr>
        <w:spacing w:line="240" w:lineRule="auto"/>
        <w:ind w:left="0" w:hanging="2"/>
      </w:pPr>
      <w:r>
        <w:separator/>
      </w:r>
    </w:p>
  </w:endnote>
  <w:endnote w:type="continuationSeparator" w:id="0">
    <w:p w:rsidR="00317CE9" w:rsidRDefault="00E421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48" w:rsidRDefault="00E421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40" w:lineRule="auto"/>
      <w:ind w:left="0" w:hanging="2"/>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 xml:space="preserve">September </w:t>
    </w:r>
    <w:r>
      <w:rPr>
        <w:rFonts w:ascii="Arial" w:eastAsia="Arial" w:hAnsi="Arial" w:cs="Arial"/>
        <w:color w:val="000000"/>
      </w:rPr>
      <w:t>20</w:t>
    </w:r>
    <w:r>
      <w:rPr>
        <w:rFonts w:ascii="Arial" w:eastAsia="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B46683">
      <w:rPr>
        <w:rFonts w:ascii="Arial" w:eastAsia="Arial" w:hAnsi="Arial" w:cs="Arial"/>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E9" w:rsidRDefault="00E42148">
      <w:pPr>
        <w:spacing w:line="240" w:lineRule="auto"/>
        <w:ind w:left="0" w:hanging="2"/>
      </w:pPr>
      <w:r>
        <w:separator/>
      </w:r>
    </w:p>
  </w:footnote>
  <w:footnote w:type="continuationSeparator" w:id="0">
    <w:p w:rsidR="00317CE9" w:rsidRDefault="00E421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48" w:rsidRDefault="00E4214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0" w:lineRule="auto"/>
      <w:ind w:left="-2" w:firstLine="0"/>
      <w:rPr>
        <w:color w:val="000000"/>
        <w:sz w:val="2"/>
        <w:szCs w:val="2"/>
      </w:rPr>
    </w:pPr>
    <w:r>
      <w:rPr>
        <w:color w:val="000000"/>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A3" w:rsidRDefault="00E42148">
    <w:pPr>
      <w:pBdr>
        <w:top w:val="nil"/>
        <w:left w:val="nil"/>
        <w:bottom w:val="nil"/>
        <w:right w:val="nil"/>
        <w:between w:val="nil"/>
      </w:pBdr>
      <w:tabs>
        <w:tab w:val="center" w:pos="4153"/>
        <w:tab w:val="right" w:pos="8306"/>
      </w:tabs>
      <w:spacing w:line="240" w:lineRule="auto"/>
      <w:ind w:left="2" w:hanging="4"/>
      <w:rPr>
        <w:rFonts w:ascii="Arial" w:eastAsia="Arial" w:hAnsi="Arial" w:cs="Arial"/>
        <w:color w:val="000000"/>
      </w:rPr>
    </w:pPr>
    <w:r>
      <w:rPr>
        <w:rFonts w:ascii="Arial" w:eastAsia="Arial" w:hAnsi="Arial" w:cs="Arial"/>
        <w:b/>
        <w:color w:val="000000"/>
        <w:sz w:val="36"/>
        <w:szCs w:val="36"/>
      </w:rPr>
      <w:t>THREE RIVERS AND WATFORD SCHOOL SPORTS PARTNERSHIP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A3"/>
    <w:rsid w:val="00317CE9"/>
    <w:rsid w:val="00597EA3"/>
    <w:rsid w:val="00B46683"/>
    <w:rsid w:val="00E4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F41A"/>
  <w15:docId w15:val="{84149046-2BEF-46D2-BF28-9DCDA8EA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60" w:after="60"/>
    </w:pPr>
    <w:rPr>
      <w:rFonts w:ascii="Arial" w:hAnsi="Arial" w:cs="Arial"/>
      <w:b/>
      <w:bCs/>
      <w:sz w:val="44"/>
      <w:szCs w:val="44"/>
    </w:rPr>
  </w:style>
  <w:style w:type="paragraph" w:styleId="Heading2">
    <w:name w:val="heading 2"/>
    <w:basedOn w:val="Normal"/>
    <w:next w:val="Normal"/>
    <w:pPr>
      <w:keepNext/>
      <w:spacing w:before="60" w:after="60"/>
      <w:jc w:val="center"/>
      <w:outlineLvl w:val="1"/>
    </w:pPr>
    <w:rPr>
      <w:rFonts w:ascii="Arial" w:hAnsi="Arial" w:cs="Arial"/>
      <w:b/>
      <w:bCs/>
    </w:rPr>
  </w:style>
  <w:style w:type="paragraph" w:styleId="Heading3">
    <w:name w:val="heading 3"/>
    <w:basedOn w:val="Normal"/>
    <w:next w:val="Normal"/>
    <w:pPr>
      <w:keepNext/>
      <w:spacing w:before="60" w:after="60"/>
      <w:outlineLvl w:val="2"/>
    </w:pPr>
    <w:rPr>
      <w:rFonts w:ascii="Arial" w:hAnsi="Arial" w:cs="Arial"/>
      <w:b/>
      <w:bCs/>
      <w:sz w:val="24"/>
      <w:szCs w:val="24"/>
    </w:rPr>
  </w:style>
  <w:style w:type="paragraph" w:styleId="Heading4">
    <w:name w:val="heading 4"/>
    <w:basedOn w:val="Normal"/>
    <w:next w:val="Normal"/>
    <w:pPr>
      <w:keepNext/>
      <w:spacing w:before="60" w:after="60"/>
      <w:jc w:val="center"/>
      <w:outlineLvl w:val="3"/>
    </w:pPr>
    <w:rPr>
      <w:rFonts w:ascii="Arial" w:hAnsi="Arial" w:cs="Arial"/>
      <w:b/>
      <w:bCs/>
      <w:sz w:val="21"/>
      <w:szCs w:val="21"/>
    </w:rPr>
  </w:style>
  <w:style w:type="paragraph" w:styleId="Heading5">
    <w:name w:val="heading 5"/>
    <w:basedOn w:val="Normal"/>
    <w:next w:val="Normal"/>
    <w:pPr>
      <w:keepNext/>
      <w:spacing w:before="20" w:after="20"/>
      <w:outlineLvl w:val="4"/>
    </w:pPr>
    <w:rPr>
      <w:rFonts w:ascii="Arial" w:hAnsi="Arial" w:cs="Arial"/>
      <w:b/>
      <w:bC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Mbv+xBaEYhFa0rLTaYJKMr57dA==">AMUW2mUNpntg8T7ca+1FFQ4tfSMcuGruXWVvLVbTUMrEu+bTRlRDPnfWTlWHdWEE+wjSdrb9kPCBgXzs/IZO6ZYAm0caCKISkPTlhWK9x5jQSXH2SR6LTnA=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City Council</dc:creator>
  <cp:lastModifiedBy>Kirsty Brown</cp:lastModifiedBy>
  <cp:revision>3</cp:revision>
  <dcterms:created xsi:type="dcterms:W3CDTF">2016-12-09T10:39:00Z</dcterms:created>
  <dcterms:modified xsi:type="dcterms:W3CDTF">2023-04-17T10:16:00Z</dcterms:modified>
</cp:coreProperties>
</file>